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LAPORAN MINGGUAN KEGIATAN KKN-PPM</w:t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UNIVERSITAS PERJUANGAN TASIKMALAYA TAHUN 2023</w:t>
      </w:r>
    </w:p>
    <w:p w:rsidR="00000000" w:rsidDel="00000000" w:rsidP="00000000" w:rsidRDefault="00000000" w:rsidRPr="00000000" w14:paraId="00000003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Petunjuk pengisian 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Mahasiswa diminta untuk melakukan refleksi program selama satu minggu ke belakang. Silakan ceritakan kegiatan yang dilakukan dan pengalaman berkesan selama satu minggu ke belakang pelaksanaan KKN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Tabel dapat ditambah atau dikurangi sesuai kebutuhan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28.9998569488507"/>
        <w:gridCol w:w="660.0000157356266"/>
        <w:gridCol w:w="5340.000127315524"/>
        <w:tblGridChange w:id="0">
          <w:tblGrid>
            <w:gridCol w:w="3028.9998569488507"/>
            <w:gridCol w:w="660.0000157356266"/>
            <w:gridCol w:w="5340.000127315524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-Judul Program-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Kegiatan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-Nama Kegiatan-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Waktu Pelaksanaan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Penanggungjawab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Peserta mahasiswa yang terlibat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Tujuan dan manfaat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Waktu dan tempat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Mitra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Masyarakat sasaran dan jumlah masyarakat yang terlibat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Hasil kegiatan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Kendala dan masalah yang dihadapi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Pengalaman yang berkesan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Foto kegiatan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28.9998569488507"/>
        <w:gridCol w:w="660.0000157356266"/>
        <w:gridCol w:w="5340.000127315524"/>
        <w:tblGridChange w:id="0">
          <w:tblGrid>
            <w:gridCol w:w="3028.9998569488507"/>
            <w:gridCol w:w="660.0000157356266"/>
            <w:gridCol w:w="5340.000127315524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-Judul Program-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Kegiatan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ind w:left="7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-Nama Kegiatan-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Waktu Pelaksanaan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Penanggungjawab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Peserta mahasiswa yang terlibat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Tujuan dan manfaat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Waktu dan tempat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Mitra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Masyarakat sasaran dan jumlah masyarakat yang terlibat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Hasil kegiatan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Kendala dan masalah yang dihadapi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Pengalaman yang berkesan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Foto kegiatan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28.9998569488507"/>
        <w:gridCol w:w="660.0000157356266"/>
        <w:gridCol w:w="5340.000127315524"/>
        <w:tblGridChange w:id="0">
          <w:tblGrid>
            <w:gridCol w:w="3028.9998569488507"/>
            <w:gridCol w:w="660.0000157356266"/>
            <w:gridCol w:w="5340.000127315524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-Judul Program-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Kegiatan …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ind w:left="7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-Nama Kegiatan-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Waktu Pelaksanaan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Penanggungjawab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Peserta mahasiswa yang terlibat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Tujuan dan manfaat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Waktu dan tempat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Mitra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Masyarakat sasaran dan jumlah masyarakat yang terlibat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Hasil kegiatan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Kendala dan masalah yang dihadapi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Pengalaman yang berkesan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Foto kegiatan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ind w:left="720" w:firstLine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dAjJTmbuK/IMm9UK9tyYrEuxZQ==">CgMxLjA4AHIhMW90WnhZeHZJVFNpenFlUEwtLWhhNkF0NmZkZFpWTmNw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